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49" w:rsidRDefault="009E4B49" w:rsidP="009E4B49">
      <w:pPr>
        <w:suppressAutoHyphens/>
        <w:jc w:val="both"/>
        <w:rPr>
          <w:b/>
          <w:sz w:val="28"/>
          <w:szCs w:val="28"/>
        </w:rPr>
      </w:pPr>
      <w:r w:rsidRPr="006C6382">
        <w:rPr>
          <w:b/>
          <w:sz w:val="28"/>
          <w:szCs w:val="28"/>
        </w:rPr>
        <w:t>ИНФОРМАЦИЯ</w:t>
      </w:r>
    </w:p>
    <w:p w:rsidR="009E4B49" w:rsidRPr="006C6382" w:rsidRDefault="009E4B49" w:rsidP="009E4B49">
      <w:pPr>
        <w:suppressAutoHyphens/>
        <w:jc w:val="both"/>
        <w:rPr>
          <w:b/>
          <w:sz w:val="28"/>
          <w:szCs w:val="28"/>
        </w:rPr>
      </w:pPr>
    </w:p>
    <w:p w:rsidR="009E4B49" w:rsidRDefault="009E4B49" w:rsidP="009E4B49">
      <w:pPr>
        <w:jc w:val="both"/>
        <w:rPr>
          <w:sz w:val="28"/>
          <w:szCs w:val="28"/>
        </w:rPr>
      </w:pPr>
      <w:r w:rsidRPr="006C6382">
        <w:rPr>
          <w:sz w:val="28"/>
          <w:szCs w:val="28"/>
        </w:rPr>
        <w:t>на заседание</w:t>
      </w:r>
      <w:r>
        <w:rPr>
          <w:sz w:val="28"/>
          <w:szCs w:val="28"/>
        </w:rPr>
        <w:t xml:space="preserve"> Общественного совета по проблемам противодействия распространению наркомании среди населения Иркутской области при Правительстве Иркутской области</w:t>
      </w:r>
      <w:r w:rsidRPr="006C6382">
        <w:rPr>
          <w:sz w:val="28"/>
          <w:szCs w:val="28"/>
        </w:rPr>
        <w:t xml:space="preserve">                               </w:t>
      </w:r>
    </w:p>
    <w:p w:rsidR="009E4B49" w:rsidRPr="00A9092A" w:rsidRDefault="009E4B49" w:rsidP="009E4B49">
      <w:pPr>
        <w:jc w:val="both"/>
        <w:rPr>
          <w:sz w:val="28"/>
          <w:szCs w:val="28"/>
        </w:rPr>
      </w:pPr>
      <w:r w:rsidRPr="006C6382">
        <w:rPr>
          <w:b/>
          <w:sz w:val="28"/>
          <w:szCs w:val="28"/>
        </w:rPr>
        <w:t>по вопросу</w:t>
      </w:r>
      <w:r w:rsidRPr="006C6382">
        <w:rPr>
          <w:sz w:val="28"/>
          <w:szCs w:val="28"/>
        </w:rPr>
        <w:t xml:space="preserve"> </w:t>
      </w:r>
      <w:r w:rsidRPr="006C6382">
        <w:rPr>
          <w:b/>
          <w:sz w:val="28"/>
          <w:szCs w:val="28"/>
        </w:rPr>
        <w:t xml:space="preserve">№ </w:t>
      </w:r>
      <w:r w:rsidR="00381A93">
        <w:rPr>
          <w:b/>
          <w:sz w:val="28"/>
          <w:szCs w:val="28"/>
        </w:rPr>
        <w:t>2</w:t>
      </w:r>
      <w:r w:rsidRPr="0013029B">
        <w:rPr>
          <w:b/>
          <w:sz w:val="28"/>
          <w:szCs w:val="28"/>
        </w:rPr>
        <w:t xml:space="preserve"> </w:t>
      </w:r>
      <w:r w:rsidR="006611C3">
        <w:rPr>
          <w:sz w:val="28"/>
          <w:szCs w:val="28"/>
        </w:rPr>
        <w:t>«</w:t>
      </w:r>
      <w:r w:rsidR="00441112" w:rsidRPr="00441112">
        <w:rPr>
          <w:sz w:val="28"/>
          <w:szCs w:val="28"/>
        </w:rPr>
        <w:t xml:space="preserve">О </w:t>
      </w:r>
      <w:r w:rsidR="00381A93" w:rsidRPr="00381A93">
        <w:rPr>
          <w:sz w:val="28"/>
          <w:szCs w:val="28"/>
        </w:rPr>
        <w:t>создании видеоматериалов с элементами компьютерной программы как одной из форм профилактической работы</w:t>
      </w:r>
      <w:r w:rsidR="00441112">
        <w:rPr>
          <w:sz w:val="28"/>
          <w:szCs w:val="28"/>
        </w:rPr>
        <w:t>»</w:t>
      </w:r>
    </w:p>
    <w:p w:rsidR="009E4B49" w:rsidRDefault="009E4B49" w:rsidP="00441112">
      <w:pPr>
        <w:pBdr>
          <w:bottom w:val="single" w:sz="12" w:space="1" w:color="auto"/>
        </w:pBdr>
        <w:jc w:val="both"/>
        <w:rPr>
          <w:color w:val="000000"/>
          <w:sz w:val="28"/>
          <w:szCs w:val="28"/>
        </w:rPr>
      </w:pPr>
      <w:r w:rsidRPr="006C6382">
        <w:rPr>
          <w:bCs/>
          <w:i/>
          <w:iCs/>
          <w:sz w:val="28"/>
          <w:szCs w:val="28"/>
          <w:u w:val="single"/>
        </w:rPr>
        <w:t>Докладчик:</w:t>
      </w:r>
      <w:r w:rsidRPr="006C6382">
        <w:rPr>
          <w:bCs/>
          <w:iCs/>
          <w:sz w:val="28"/>
          <w:szCs w:val="28"/>
        </w:rPr>
        <w:t xml:space="preserve"> </w:t>
      </w:r>
      <w:r w:rsidR="00443CDE">
        <w:rPr>
          <w:b/>
          <w:bCs/>
          <w:iCs/>
          <w:sz w:val="28"/>
          <w:szCs w:val="28"/>
        </w:rPr>
        <w:t xml:space="preserve"> </w:t>
      </w:r>
      <w:r w:rsidR="00381A93">
        <w:rPr>
          <w:b/>
          <w:bCs/>
          <w:iCs/>
          <w:sz w:val="28"/>
          <w:szCs w:val="28"/>
        </w:rPr>
        <w:t>Канавин Виктор Павлович</w:t>
      </w:r>
      <w:r w:rsidR="006611C3" w:rsidRPr="00124E64">
        <w:rPr>
          <w:bCs/>
          <w:iCs/>
          <w:sz w:val="28"/>
          <w:szCs w:val="28"/>
        </w:rPr>
        <w:t xml:space="preserve"> - </w:t>
      </w:r>
      <w:r w:rsidR="00381A93" w:rsidRPr="00381A93">
        <w:rPr>
          <w:bCs/>
          <w:iCs/>
          <w:sz w:val="28"/>
          <w:szCs w:val="28"/>
        </w:rPr>
        <w:t>президент Иркутского Регионального общественного фонда противодействия наркомании и другим социально-негативным явлениям</w:t>
      </w:r>
    </w:p>
    <w:p w:rsidR="005E3A2F" w:rsidRDefault="005E3A2F" w:rsidP="00441112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CF2E28" w:rsidRPr="00CF2E28" w:rsidRDefault="00CF2E28" w:rsidP="00CF2E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A93">
        <w:rPr>
          <w:rFonts w:eastAsia="Calibri"/>
          <w:sz w:val="28"/>
          <w:szCs w:val="28"/>
          <w:lang w:eastAsia="en-US"/>
        </w:rPr>
        <w:t xml:space="preserve">Наркомания </w:t>
      </w:r>
      <w:r>
        <w:rPr>
          <w:rFonts w:eastAsia="Calibri"/>
          <w:sz w:val="28"/>
          <w:szCs w:val="28"/>
          <w:lang w:eastAsia="en-US"/>
        </w:rPr>
        <w:t>-</w:t>
      </w:r>
      <w:r w:rsidRPr="00381A93">
        <w:rPr>
          <w:rFonts w:eastAsia="Calibri"/>
          <w:sz w:val="28"/>
          <w:szCs w:val="28"/>
          <w:lang w:eastAsia="en-US"/>
        </w:rPr>
        <w:t xml:space="preserve"> это вызов государству и обществу.  Вызов принят, сражение идет, но до победы еще далеко. Причины этого разные: политические, социальные, экономические</w:t>
      </w:r>
      <w:r>
        <w:rPr>
          <w:rFonts w:eastAsia="Calibri"/>
          <w:sz w:val="28"/>
          <w:szCs w:val="28"/>
          <w:lang w:eastAsia="en-US"/>
        </w:rPr>
        <w:t xml:space="preserve"> и другие. Остановиться надо  на том, что мы можем изменить.</w:t>
      </w:r>
    </w:p>
    <w:p w:rsidR="00CF2E28" w:rsidRDefault="005E3A2F" w:rsidP="00CF2E28">
      <w:pPr>
        <w:ind w:firstLine="567"/>
        <w:jc w:val="both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5E3A2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На данный момент силы примерно равны, но выиграть можно и просто проводя профилактику, чтобы не осталось ни одного ребенка или подростка, которые бы не знали правду о наркотиках и не решили для себя никогда не иметь с ними дела.</w:t>
      </w:r>
      <w:r w:rsidR="00CF2E28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E3A2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Одним только снижением спроса на наркотики можно снизить и уровень наркомании, и уровень наркопреступности, а значит, что это именно то оружие, которое нужно.</w:t>
      </w:r>
      <w:r w:rsidR="00CF2E28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CF2E28" w:rsidRDefault="00CF2E28" w:rsidP="00CF2E28">
      <w:pPr>
        <w:ind w:firstLine="567"/>
        <w:jc w:val="both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381A93">
        <w:rPr>
          <w:bCs/>
          <w:iCs/>
          <w:sz w:val="28"/>
          <w:szCs w:val="28"/>
        </w:rPr>
        <w:t>Иркутск</w:t>
      </w:r>
      <w:r>
        <w:rPr>
          <w:bCs/>
          <w:iCs/>
          <w:sz w:val="28"/>
          <w:szCs w:val="28"/>
        </w:rPr>
        <w:t>ий</w:t>
      </w:r>
      <w:r w:rsidRPr="00381A93">
        <w:rPr>
          <w:bCs/>
          <w:iCs/>
          <w:sz w:val="28"/>
          <w:szCs w:val="28"/>
        </w:rPr>
        <w:t xml:space="preserve"> Региональн</w:t>
      </w:r>
      <w:r>
        <w:rPr>
          <w:bCs/>
          <w:iCs/>
          <w:sz w:val="28"/>
          <w:szCs w:val="28"/>
        </w:rPr>
        <w:t>ый</w:t>
      </w:r>
      <w:r w:rsidRPr="00381A93">
        <w:rPr>
          <w:bCs/>
          <w:iCs/>
          <w:sz w:val="28"/>
          <w:szCs w:val="28"/>
        </w:rPr>
        <w:t xml:space="preserve"> общественн</w:t>
      </w:r>
      <w:r>
        <w:rPr>
          <w:bCs/>
          <w:iCs/>
          <w:sz w:val="28"/>
          <w:szCs w:val="28"/>
        </w:rPr>
        <w:t>ый фонд</w:t>
      </w:r>
      <w:r w:rsidRPr="00381A93">
        <w:rPr>
          <w:bCs/>
          <w:iCs/>
          <w:sz w:val="28"/>
          <w:szCs w:val="28"/>
        </w:rPr>
        <w:t xml:space="preserve"> противодействия наркомании и другим</w:t>
      </w:r>
      <w:r w:rsidR="005E3A2F" w:rsidRPr="005E3A2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социально-негативным явлениям на протяжении  нескольких лет  </w:t>
      </w:r>
      <w:r w:rsidR="00863084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в рамках реализации областной программы «Комплексные меры профилактики злоупотребления наркотическими средствами и психотропными веществами» 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разрабатывает  видеоматериалы с элементами компьютерной программы</w:t>
      </w:r>
      <w:r w:rsidR="005E3A2F" w:rsidRPr="005E3A2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 2012 году создан видеофильм с компьютерной программой «Алкоголь и здоровье», в 2013 году «Что такое наркомания?», в 2014 году «Правда о синтетических наркотиках»</w:t>
      </w:r>
      <w:r w:rsidR="00863084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863084" w:rsidRPr="00381A93" w:rsidRDefault="00863084" w:rsidP="0086308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Видеоматериалы о</w:t>
      </w:r>
      <w:r w:rsidRPr="00381A93">
        <w:rPr>
          <w:rFonts w:eastAsia="Calibri"/>
          <w:sz w:val="28"/>
          <w:szCs w:val="28"/>
          <w:lang w:eastAsia="en-US"/>
        </w:rPr>
        <w:t xml:space="preserve">дновременно задействуют зрительную, слуховую и эмоциональную память. Для повышения уровня восприятия информации видеофильмы снимаются в простой научно-популярной форме. </w:t>
      </w:r>
    </w:p>
    <w:p w:rsidR="00863084" w:rsidRPr="00381A93" w:rsidRDefault="00863084" w:rsidP="0086308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A93">
        <w:rPr>
          <w:rFonts w:eastAsia="Calibri"/>
          <w:sz w:val="28"/>
          <w:szCs w:val="28"/>
          <w:lang w:eastAsia="en-US"/>
        </w:rPr>
        <w:t xml:space="preserve">Установлено, что просмотр фильмов  даёт больше знаний по наркомании и, что более важно, вызывает более сильную мотивацию на неупотребление наркотиков, чем обычный урок  учителя.   </w:t>
      </w:r>
    </w:p>
    <w:p w:rsidR="00863084" w:rsidRPr="00381A93" w:rsidRDefault="00863084" w:rsidP="0086308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A93">
        <w:rPr>
          <w:rFonts w:eastAsia="Calibri"/>
          <w:sz w:val="28"/>
          <w:szCs w:val="28"/>
          <w:lang w:eastAsia="en-US"/>
        </w:rPr>
        <w:t xml:space="preserve">Помимо эффективности преимуществом разработанных профилактических материалов на основе видеофильмов является низкая стоимость их тиражирования и использования. Это тоже немаловажно. В Иркутской области 42  </w:t>
      </w:r>
      <w:proofErr w:type="gramStart"/>
      <w:r w:rsidRPr="00381A93">
        <w:rPr>
          <w:rFonts w:eastAsia="Calibri"/>
          <w:sz w:val="28"/>
          <w:szCs w:val="28"/>
          <w:lang w:eastAsia="en-US"/>
        </w:rPr>
        <w:t>городских</w:t>
      </w:r>
      <w:proofErr w:type="gramEnd"/>
      <w:r w:rsidRPr="00381A93">
        <w:rPr>
          <w:rFonts w:eastAsia="Calibri"/>
          <w:sz w:val="28"/>
          <w:szCs w:val="28"/>
          <w:lang w:eastAsia="en-US"/>
        </w:rPr>
        <w:t xml:space="preserve"> и ра</w:t>
      </w:r>
      <w:r>
        <w:rPr>
          <w:rFonts w:eastAsia="Calibri"/>
          <w:sz w:val="28"/>
          <w:szCs w:val="28"/>
          <w:lang w:eastAsia="en-US"/>
        </w:rPr>
        <w:t>йонных муниципальных образования</w:t>
      </w:r>
      <w:r w:rsidRPr="00381A93">
        <w:rPr>
          <w:rFonts w:eastAsia="Calibri"/>
          <w:sz w:val="28"/>
          <w:szCs w:val="28"/>
          <w:lang w:eastAsia="en-US"/>
        </w:rPr>
        <w:t xml:space="preserve">. </w:t>
      </w:r>
    </w:p>
    <w:p w:rsidR="00863084" w:rsidRPr="00381A93" w:rsidRDefault="00863084" w:rsidP="0086308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A93">
        <w:rPr>
          <w:rFonts w:eastAsia="Calibri"/>
          <w:sz w:val="28"/>
          <w:szCs w:val="28"/>
          <w:lang w:eastAsia="en-US"/>
        </w:rPr>
        <w:t xml:space="preserve">Мероприятие по профилактике наркомании с использованием видеофильмов очень простое. Его может проводить любой педагог, даже не имеющий специальной подготовки. Видеоматериал можно использовать в каждом классе, студенческой группе, трудовом коллективе – везде, где есть компьютеры, а они сегодня имеются даже в каждой отдалённой сельской школе. Это  создаёт возможность проведения массовых </w:t>
      </w:r>
      <w:r w:rsidRPr="00381A93">
        <w:rPr>
          <w:rFonts w:eastAsia="Calibri"/>
          <w:sz w:val="28"/>
          <w:szCs w:val="28"/>
          <w:lang w:eastAsia="en-US"/>
        </w:rPr>
        <w:lastRenderedPageBreak/>
        <w:t xml:space="preserve">стандартизированных эффективных и  регулярных профилактических мероприятий. Короткометражные фильмы позволяют в пределах одного школьного  урока дать достаточно полную информацию по выбранной теме. За 40–45 минут можно посмотреть фильм и провести его обсуждение. </w:t>
      </w:r>
    </w:p>
    <w:p w:rsidR="00863084" w:rsidRDefault="00863084" w:rsidP="0086308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A93">
        <w:rPr>
          <w:rFonts w:eastAsia="Calibri"/>
          <w:sz w:val="28"/>
          <w:szCs w:val="28"/>
          <w:lang w:eastAsia="en-US"/>
        </w:rPr>
        <w:t xml:space="preserve">Разработанные материалы прошли апробацию в ведущих вузах Иркутска и в более 50 средних учебных заведений области. Высоко оценили разработанные материалы и в ряде других регионах страны. </w:t>
      </w:r>
      <w:r>
        <w:rPr>
          <w:rFonts w:eastAsia="Calibri"/>
          <w:sz w:val="28"/>
          <w:szCs w:val="28"/>
          <w:lang w:eastAsia="en-US"/>
        </w:rPr>
        <w:t>Н</w:t>
      </w:r>
      <w:r w:rsidRPr="00381A93">
        <w:rPr>
          <w:rFonts w:eastAsia="Calibri"/>
          <w:sz w:val="28"/>
          <w:szCs w:val="28"/>
          <w:lang w:eastAsia="en-US"/>
        </w:rPr>
        <w:t xml:space="preserve">апример, в Новосибирске и Москве. </w:t>
      </w:r>
    </w:p>
    <w:p w:rsidR="00863084" w:rsidRDefault="00863084" w:rsidP="0086308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конце 2014 года данные  видеоматериалы были представлены в                    г. Москва на встрече с Главным</w:t>
      </w:r>
      <w:r w:rsidRPr="00381A93">
        <w:rPr>
          <w:rFonts w:eastAsia="Calibri"/>
          <w:sz w:val="28"/>
          <w:szCs w:val="28"/>
          <w:lang w:eastAsia="en-US"/>
        </w:rPr>
        <w:t xml:space="preserve"> нарколог</w:t>
      </w:r>
      <w:r>
        <w:rPr>
          <w:rFonts w:eastAsia="Calibri"/>
          <w:sz w:val="28"/>
          <w:szCs w:val="28"/>
          <w:lang w:eastAsia="en-US"/>
        </w:rPr>
        <w:t>ом России</w:t>
      </w:r>
      <w:r w:rsidRPr="00381A93">
        <w:rPr>
          <w:rFonts w:eastAsia="Calibri"/>
          <w:sz w:val="28"/>
          <w:szCs w:val="28"/>
          <w:lang w:eastAsia="en-US"/>
        </w:rPr>
        <w:t>, директор</w:t>
      </w:r>
      <w:r>
        <w:rPr>
          <w:rFonts w:eastAsia="Calibri"/>
          <w:sz w:val="28"/>
          <w:szCs w:val="28"/>
          <w:lang w:eastAsia="en-US"/>
        </w:rPr>
        <w:t>ом</w:t>
      </w:r>
      <w:r w:rsidRPr="00381A93">
        <w:rPr>
          <w:rFonts w:eastAsia="Calibri"/>
          <w:sz w:val="28"/>
          <w:szCs w:val="28"/>
          <w:lang w:eastAsia="en-US"/>
        </w:rPr>
        <w:t xml:space="preserve"> Московского научно-практического центра наркологии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81A93">
        <w:rPr>
          <w:rFonts w:eastAsia="Calibri"/>
          <w:sz w:val="28"/>
          <w:szCs w:val="28"/>
          <w:lang w:eastAsia="en-US"/>
        </w:rPr>
        <w:t>Е.А. Брюн</w:t>
      </w:r>
      <w:r>
        <w:rPr>
          <w:rFonts w:eastAsia="Calibri"/>
          <w:sz w:val="28"/>
          <w:szCs w:val="28"/>
          <w:lang w:eastAsia="en-US"/>
        </w:rPr>
        <w:t>ом.</w:t>
      </w:r>
    </w:p>
    <w:p w:rsidR="005E3A2F" w:rsidRDefault="00863084" w:rsidP="006939B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Заключено трехстороннее соглашение  </w:t>
      </w:r>
      <w:r w:rsidRPr="00BB154E">
        <w:rPr>
          <w:rFonts w:eastAsia="Calibri"/>
          <w:sz w:val="28"/>
          <w:szCs w:val="28"/>
          <w:lang w:eastAsia="en-US"/>
        </w:rPr>
        <w:t>по совместной разработке новых видеоматериалов, используя наработанный в Иркутске опыт</w:t>
      </w:r>
      <w:r>
        <w:rPr>
          <w:rFonts w:eastAsia="Calibri"/>
          <w:sz w:val="28"/>
          <w:szCs w:val="28"/>
          <w:lang w:eastAsia="en-US"/>
        </w:rPr>
        <w:t xml:space="preserve"> между Главным наркологом России,  </w:t>
      </w:r>
      <w:r w:rsidRPr="00381A93">
        <w:rPr>
          <w:bCs/>
          <w:iCs/>
          <w:sz w:val="28"/>
          <w:szCs w:val="28"/>
        </w:rPr>
        <w:t>президент</w:t>
      </w:r>
      <w:r>
        <w:rPr>
          <w:bCs/>
          <w:iCs/>
          <w:sz w:val="28"/>
          <w:szCs w:val="28"/>
        </w:rPr>
        <w:t>ом</w:t>
      </w:r>
      <w:r w:rsidRPr="00381A93">
        <w:rPr>
          <w:bCs/>
          <w:iCs/>
          <w:sz w:val="28"/>
          <w:szCs w:val="28"/>
        </w:rPr>
        <w:t xml:space="preserve"> Иркутского Регионального общественного фонда противодействия наркомании и другим</w:t>
      </w:r>
      <w:r w:rsidR="006939BE">
        <w:rPr>
          <w:bCs/>
          <w:iCs/>
          <w:sz w:val="28"/>
          <w:szCs w:val="28"/>
        </w:rPr>
        <w:t xml:space="preserve"> социально-негативным явлениям и </w:t>
      </w:r>
      <w:r>
        <w:rPr>
          <w:rFonts w:eastAsia="Calibri"/>
          <w:sz w:val="28"/>
          <w:szCs w:val="28"/>
          <w:lang w:eastAsia="en-US"/>
        </w:rPr>
        <w:t>министром по физической культуре, спортом и молодежной политикой Иркутской области</w:t>
      </w:r>
      <w:r w:rsidRPr="00BB154E">
        <w:rPr>
          <w:rFonts w:eastAsia="Calibri"/>
          <w:sz w:val="28"/>
          <w:szCs w:val="28"/>
          <w:lang w:eastAsia="en-US"/>
        </w:rPr>
        <w:t>.</w:t>
      </w:r>
    </w:p>
    <w:p w:rsidR="0068022E" w:rsidRPr="00381A93" w:rsidRDefault="0068022E" w:rsidP="0068022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Эффективные материалы </w:t>
      </w:r>
      <w:r w:rsidRPr="00381A93">
        <w:rPr>
          <w:rFonts w:eastAsia="Calibri"/>
          <w:sz w:val="28"/>
          <w:szCs w:val="28"/>
          <w:lang w:eastAsia="en-US"/>
        </w:rPr>
        <w:t xml:space="preserve">разрабатываются специальной группой высококвалифицированных специалистов. Это тоже серьезное научно-прикладное направление. Без подключения науки трудно создать что-то новое. К сожалению, у нас наука сама по себе, а учителя сами по себе.  Это происходит везде, в </w:t>
      </w:r>
      <w:bookmarkStart w:id="0" w:name="_GoBack"/>
      <w:r w:rsidRPr="00381A93">
        <w:rPr>
          <w:rFonts w:eastAsia="Calibri"/>
          <w:sz w:val="28"/>
          <w:szCs w:val="28"/>
          <w:lang w:eastAsia="en-US"/>
        </w:rPr>
        <w:t xml:space="preserve">том числе и в Иркутской </w:t>
      </w:r>
      <w:bookmarkEnd w:id="0"/>
      <w:r w:rsidRPr="00381A93">
        <w:rPr>
          <w:rFonts w:eastAsia="Calibri"/>
          <w:sz w:val="28"/>
          <w:szCs w:val="28"/>
          <w:lang w:eastAsia="en-US"/>
        </w:rPr>
        <w:t>области.</w:t>
      </w:r>
    </w:p>
    <w:p w:rsidR="0068022E" w:rsidRPr="006939BE" w:rsidRDefault="0068022E" w:rsidP="0068022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A93">
        <w:rPr>
          <w:rFonts w:eastAsia="Calibri"/>
          <w:sz w:val="28"/>
          <w:szCs w:val="28"/>
          <w:lang w:eastAsia="en-US"/>
        </w:rPr>
        <w:t>Причина этого в том, что произошел разрыв между  властью и научным сообществом. Если власть не ставит перед наукой  задачи, требующие первоочередного решения, то  и внимание ученых на этих задачах не сосредотачивается. В Иркутской области большое число высококвалифицированных ученых (педагогов, психологов, врачей), но перед высшей школой задачу решения проблемы наркомании.</w:t>
      </w:r>
    </w:p>
    <w:p w:rsidR="00CF2E28" w:rsidRDefault="00381A93" w:rsidP="006939B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A93">
        <w:rPr>
          <w:rFonts w:eastAsia="Calibri"/>
          <w:sz w:val="28"/>
          <w:szCs w:val="28"/>
          <w:lang w:eastAsia="en-US"/>
        </w:rPr>
        <w:t xml:space="preserve">Возможности современной науки </w:t>
      </w:r>
      <w:r w:rsidR="0068022E">
        <w:rPr>
          <w:rFonts w:eastAsia="Calibri"/>
          <w:sz w:val="28"/>
          <w:szCs w:val="28"/>
          <w:lang w:eastAsia="en-US"/>
        </w:rPr>
        <w:t xml:space="preserve">и техники </w:t>
      </w:r>
      <w:r w:rsidR="00D807B8">
        <w:rPr>
          <w:rFonts w:eastAsia="Calibri"/>
          <w:sz w:val="28"/>
          <w:szCs w:val="28"/>
          <w:lang w:eastAsia="en-US"/>
        </w:rPr>
        <w:t>сегодня  значительно возросли</w:t>
      </w:r>
      <w:r w:rsidRPr="00381A93">
        <w:rPr>
          <w:rFonts w:eastAsia="Calibri"/>
          <w:sz w:val="28"/>
          <w:szCs w:val="28"/>
          <w:lang w:eastAsia="en-US"/>
        </w:rPr>
        <w:t xml:space="preserve"> по сравнению с тем, что было 10-15 лет назад, когда в России появилась проблема наркомании. Лучше стало понимание медицинских, психологических и педагогических аспектов этого социального явления.  Все учебные заведения компьютеризированы, что позволяет использовать профилактические  материалы в видеоформате, что на порядок эффективнее любой книги и устного изложения.  </w:t>
      </w:r>
    </w:p>
    <w:p w:rsidR="00381A93" w:rsidRPr="00381A93" w:rsidRDefault="00381A93" w:rsidP="00381A9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A93">
        <w:rPr>
          <w:rFonts w:eastAsia="Calibri"/>
          <w:sz w:val="28"/>
          <w:szCs w:val="28"/>
          <w:lang w:eastAsia="en-US"/>
        </w:rPr>
        <w:t xml:space="preserve">Надо задействовать достижения науки и техники. Это большой  неиспользованный резерв.  </w:t>
      </w:r>
    </w:p>
    <w:p w:rsidR="00381A93" w:rsidRPr="00381A93" w:rsidRDefault="00381A93" w:rsidP="00381A9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A93">
        <w:rPr>
          <w:rFonts w:eastAsia="Calibri"/>
          <w:sz w:val="28"/>
          <w:szCs w:val="28"/>
          <w:lang w:eastAsia="en-US"/>
        </w:rPr>
        <w:t>Исследованиями установлено, что учащиеся запоминают:</w:t>
      </w:r>
    </w:p>
    <w:p w:rsidR="00381A93" w:rsidRPr="00381A93" w:rsidRDefault="00381A93" w:rsidP="00381A9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A93">
        <w:rPr>
          <w:rFonts w:eastAsia="Calibri"/>
          <w:sz w:val="28"/>
          <w:szCs w:val="28"/>
          <w:lang w:eastAsia="en-US"/>
        </w:rPr>
        <w:t>- 10% от того, что читают;</w:t>
      </w:r>
    </w:p>
    <w:p w:rsidR="00381A93" w:rsidRPr="00381A93" w:rsidRDefault="00381A93" w:rsidP="00381A9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A93">
        <w:rPr>
          <w:rFonts w:eastAsia="Calibri"/>
          <w:sz w:val="28"/>
          <w:szCs w:val="28"/>
          <w:lang w:eastAsia="en-US"/>
        </w:rPr>
        <w:t>- 26% от того, что слышат;</w:t>
      </w:r>
    </w:p>
    <w:p w:rsidR="00381A93" w:rsidRPr="00381A93" w:rsidRDefault="00381A93" w:rsidP="00381A9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A93">
        <w:rPr>
          <w:rFonts w:eastAsia="Calibri"/>
          <w:sz w:val="28"/>
          <w:szCs w:val="28"/>
          <w:lang w:eastAsia="en-US"/>
        </w:rPr>
        <w:t>- 30% от того, что видят;</w:t>
      </w:r>
    </w:p>
    <w:p w:rsidR="00381A93" w:rsidRPr="00381A93" w:rsidRDefault="00381A93" w:rsidP="00381A9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A93">
        <w:rPr>
          <w:rFonts w:eastAsia="Calibri"/>
          <w:sz w:val="28"/>
          <w:szCs w:val="28"/>
          <w:lang w:eastAsia="en-US"/>
        </w:rPr>
        <w:t>- 50% от того, что видят и слышат;</w:t>
      </w:r>
    </w:p>
    <w:p w:rsidR="00381A93" w:rsidRPr="00381A93" w:rsidRDefault="00381A93" w:rsidP="00381A9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A93">
        <w:rPr>
          <w:rFonts w:eastAsia="Calibri"/>
          <w:sz w:val="28"/>
          <w:szCs w:val="28"/>
          <w:lang w:eastAsia="en-US"/>
        </w:rPr>
        <w:t>- 70% от того, что обсуждают с другими;</w:t>
      </w:r>
    </w:p>
    <w:p w:rsidR="00381A93" w:rsidRPr="00381A93" w:rsidRDefault="00381A93" w:rsidP="00381A9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A93">
        <w:rPr>
          <w:rFonts w:eastAsia="Calibri"/>
          <w:sz w:val="28"/>
          <w:szCs w:val="28"/>
          <w:lang w:eastAsia="en-US"/>
        </w:rPr>
        <w:t>- 80% от того, что основано на личном опыте;</w:t>
      </w:r>
    </w:p>
    <w:p w:rsidR="00381A93" w:rsidRPr="00381A93" w:rsidRDefault="00381A93" w:rsidP="00381A9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A93">
        <w:rPr>
          <w:rFonts w:eastAsia="Calibri"/>
          <w:sz w:val="28"/>
          <w:szCs w:val="28"/>
          <w:lang w:eastAsia="en-US"/>
        </w:rPr>
        <w:t>- 90% от того, чему они сами обучают других.</w:t>
      </w:r>
    </w:p>
    <w:p w:rsidR="00381A93" w:rsidRPr="00381A93" w:rsidRDefault="00381A93" w:rsidP="00381A9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A93">
        <w:rPr>
          <w:rFonts w:eastAsia="Calibri"/>
          <w:sz w:val="28"/>
          <w:szCs w:val="28"/>
          <w:lang w:eastAsia="en-US"/>
        </w:rPr>
        <w:lastRenderedPageBreak/>
        <w:t xml:space="preserve">Эти цифры могут в разных случаях значительно изменяться, многое зависит от того, что конкретно читают, слышат и видят. Тем не менее, они позволяют правильно оценить эффективность существующих и вновь разрабатываемых программ и материалов профилактики. </w:t>
      </w:r>
    </w:p>
    <w:p w:rsidR="00381A93" w:rsidRPr="00381A93" w:rsidRDefault="00381A93" w:rsidP="00381A9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A93">
        <w:rPr>
          <w:rFonts w:eastAsia="Calibri"/>
          <w:sz w:val="28"/>
          <w:szCs w:val="28"/>
          <w:lang w:eastAsia="en-US"/>
        </w:rPr>
        <w:t>Результат профилактики во многом определяется памятью человека.  По сенсорной модальности  наиболее важными являются зрительная и слуховая, из которых у большинства людей преобладает зрительная, недаром говорят: «Лучше один раз увидеть, чем сто раз услышать». Прочность запоминания во многом определяется эмоциональной памятью. То, что вызывает сильные эмоции, запоминается легко и на длительный срок. Кроме того, вызванные эмоции выполняют регуляторную функцию поведения, в частности, негативные эмоции могут удерживать в будущем от поступков с  неблагоприятными последствиями. Также важным для запоминания является осмысливание информации. Чем глубже она осознаётся, тем лучше запоминается.</w:t>
      </w:r>
    </w:p>
    <w:p w:rsidR="006939BE" w:rsidRPr="00441112" w:rsidRDefault="006939BE" w:rsidP="006939B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381A93">
        <w:rPr>
          <w:rFonts w:eastAsia="Calibri"/>
          <w:sz w:val="28"/>
          <w:szCs w:val="28"/>
          <w:lang w:eastAsia="en-US"/>
        </w:rPr>
        <w:t>месте с тем</w:t>
      </w:r>
      <w:r>
        <w:rPr>
          <w:rFonts w:eastAsia="Calibri"/>
          <w:sz w:val="28"/>
          <w:szCs w:val="28"/>
          <w:lang w:eastAsia="en-US"/>
        </w:rPr>
        <w:t>,</w:t>
      </w:r>
      <w:r w:rsidRPr="00381A9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</w:t>
      </w:r>
      <w:r w:rsidRPr="00381A93">
        <w:rPr>
          <w:rFonts w:eastAsia="Calibri"/>
          <w:sz w:val="28"/>
          <w:szCs w:val="28"/>
          <w:lang w:eastAsia="en-US"/>
        </w:rPr>
        <w:t xml:space="preserve">азрабатывая новые материалы, надо критически взглянуть на сложившуюся ситуацию, использовать в полной мере  потенциал высшей школы и институтов министерства образования. Например, ввести в устав ИПКРО положение о разработке новых современных профилактических материалов и т.д., </w:t>
      </w:r>
      <w:r>
        <w:rPr>
          <w:rFonts w:eastAsia="Calibri"/>
          <w:sz w:val="28"/>
          <w:szCs w:val="28"/>
          <w:lang w:eastAsia="en-US"/>
        </w:rPr>
        <w:t xml:space="preserve">обратиться в министерство </w:t>
      </w:r>
      <w:r w:rsidRPr="00381A93">
        <w:rPr>
          <w:rFonts w:eastAsia="Calibri"/>
          <w:sz w:val="28"/>
          <w:szCs w:val="28"/>
          <w:lang w:eastAsia="en-US"/>
        </w:rPr>
        <w:t>образования и науки РФ выде</w:t>
      </w:r>
      <w:r>
        <w:rPr>
          <w:rFonts w:eastAsia="Calibri"/>
          <w:sz w:val="28"/>
          <w:szCs w:val="28"/>
          <w:lang w:eastAsia="en-US"/>
        </w:rPr>
        <w:t>лить дополнительные места в  Иркутском государственном университете</w:t>
      </w:r>
      <w:r w:rsidRPr="00381A93">
        <w:rPr>
          <w:rFonts w:eastAsia="Calibri"/>
          <w:sz w:val="28"/>
          <w:szCs w:val="28"/>
          <w:lang w:eastAsia="en-US"/>
        </w:rPr>
        <w:t xml:space="preserve"> и И</w:t>
      </w:r>
      <w:r>
        <w:rPr>
          <w:rFonts w:eastAsia="Calibri"/>
          <w:sz w:val="28"/>
          <w:szCs w:val="28"/>
          <w:lang w:eastAsia="en-US"/>
        </w:rPr>
        <w:t xml:space="preserve">ркутском государственном медицинском университете </w:t>
      </w:r>
      <w:r w:rsidRPr="00381A93">
        <w:rPr>
          <w:rFonts w:eastAsia="Calibri"/>
          <w:sz w:val="28"/>
          <w:szCs w:val="28"/>
          <w:lang w:eastAsia="en-US"/>
        </w:rPr>
        <w:t xml:space="preserve"> для подготовки аспирантов по проблемам противодействия наркомании.</w:t>
      </w:r>
    </w:p>
    <w:p w:rsidR="00CF2E28" w:rsidRDefault="00CF2E28" w:rsidP="00381A9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sectPr w:rsidR="00CF2E28" w:rsidSect="00CB4B4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7786F"/>
    <w:multiLevelType w:val="hybridMultilevel"/>
    <w:tmpl w:val="2552FCB6"/>
    <w:lvl w:ilvl="0" w:tplc="B46E4C4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8F1"/>
    <w:rsid w:val="000B4C90"/>
    <w:rsid w:val="000F7A71"/>
    <w:rsid w:val="002451BE"/>
    <w:rsid w:val="00381A93"/>
    <w:rsid w:val="003C4F60"/>
    <w:rsid w:val="00441112"/>
    <w:rsid w:val="00443CDE"/>
    <w:rsid w:val="00550DC5"/>
    <w:rsid w:val="005E3A2F"/>
    <w:rsid w:val="006611C3"/>
    <w:rsid w:val="0068022E"/>
    <w:rsid w:val="006939BE"/>
    <w:rsid w:val="006D08C5"/>
    <w:rsid w:val="007938F1"/>
    <w:rsid w:val="00863084"/>
    <w:rsid w:val="008F33AA"/>
    <w:rsid w:val="009E4B49"/>
    <w:rsid w:val="00A26615"/>
    <w:rsid w:val="00A45713"/>
    <w:rsid w:val="00BB154E"/>
    <w:rsid w:val="00C568E1"/>
    <w:rsid w:val="00CA505D"/>
    <w:rsid w:val="00CB4B4D"/>
    <w:rsid w:val="00CD302F"/>
    <w:rsid w:val="00CF2E28"/>
    <w:rsid w:val="00D807B8"/>
    <w:rsid w:val="00E170B8"/>
    <w:rsid w:val="00E71ED8"/>
    <w:rsid w:val="00F06EF0"/>
    <w:rsid w:val="00F8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713"/>
    <w:pPr>
      <w:ind w:left="720"/>
      <w:contextualSpacing/>
    </w:pPr>
  </w:style>
  <w:style w:type="character" w:customStyle="1" w:styleId="apple-converted-space">
    <w:name w:val="apple-converted-space"/>
    <w:basedOn w:val="a0"/>
    <w:rsid w:val="005E3A2F"/>
  </w:style>
  <w:style w:type="character" w:styleId="a4">
    <w:name w:val="Strong"/>
    <w:basedOn w:val="a0"/>
    <w:uiPriority w:val="22"/>
    <w:qFormat/>
    <w:rsid w:val="005E3A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713"/>
    <w:pPr>
      <w:ind w:left="720"/>
      <w:contextualSpacing/>
    </w:pPr>
  </w:style>
  <w:style w:type="character" w:customStyle="1" w:styleId="apple-converted-space">
    <w:name w:val="apple-converted-space"/>
    <w:basedOn w:val="a0"/>
    <w:rsid w:val="005E3A2F"/>
  </w:style>
  <w:style w:type="character" w:styleId="a4">
    <w:name w:val="Strong"/>
    <w:basedOn w:val="a0"/>
    <w:uiPriority w:val="22"/>
    <w:qFormat/>
    <w:rsid w:val="005E3A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</dc:creator>
  <cp:lastModifiedBy>Marina</cp:lastModifiedBy>
  <cp:revision>4</cp:revision>
  <cp:lastPrinted>2015-05-27T13:20:00Z</cp:lastPrinted>
  <dcterms:created xsi:type="dcterms:W3CDTF">2015-05-27T13:17:00Z</dcterms:created>
  <dcterms:modified xsi:type="dcterms:W3CDTF">2015-05-28T01:12:00Z</dcterms:modified>
</cp:coreProperties>
</file>