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4" w:rsidRPr="00262CB4" w:rsidRDefault="00262CB4" w:rsidP="00262C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666666"/>
          <w:kern w:val="36"/>
          <w:sz w:val="27"/>
          <w:szCs w:val="27"/>
          <w:lang w:eastAsia="ru-RU"/>
        </w:rPr>
      </w:pPr>
      <w:bookmarkStart w:id="0" w:name="_GoBack"/>
      <w:proofErr w:type="spellStart"/>
      <w:r w:rsidRPr="00262CB4">
        <w:rPr>
          <w:rFonts w:ascii="Arial" w:eastAsia="Times New Roman" w:hAnsi="Arial" w:cs="Arial"/>
          <w:color w:val="666666"/>
          <w:kern w:val="36"/>
          <w:sz w:val="27"/>
          <w:szCs w:val="27"/>
          <w:lang w:eastAsia="ru-RU"/>
        </w:rPr>
        <w:t>Предрейсовый</w:t>
      </w:r>
      <w:proofErr w:type="spellEnd"/>
      <w:r w:rsidRPr="00262CB4">
        <w:rPr>
          <w:rFonts w:ascii="Arial" w:eastAsia="Times New Roman" w:hAnsi="Arial" w:cs="Arial"/>
          <w:color w:val="666666"/>
          <w:kern w:val="36"/>
          <w:sz w:val="27"/>
          <w:szCs w:val="27"/>
          <w:lang w:eastAsia="ru-RU"/>
        </w:rPr>
        <w:t xml:space="preserve"> медицинский осмотр водителей.</w:t>
      </w:r>
      <w:r w:rsidR="00650119">
        <w:rPr>
          <w:rFonts w:ascii="Arial" w:eastAsia="Times New Roman" w:hAnsi="Arial" w:cs="Arial"/>
          <w:color w:val="666666"/>
          <w:kern w:val="36"/>
          <w:sz w:val="27"/>
          <w:szCs w:val="27"/>
          <w:lang w:eastAsia="ru-RU"/>
        </w:rPr>
        <w:t xml:space="preserve"> </w:t>
      </w:r>
      <w:proofErr w:type="gramStart"/>
      <w:r w:rsidRPr="00262CB4">
        <w:rPr>
          <w:rFonts w:ascii="Arial" w:eastAsia="Times New Roman" w:hAnsi="Arial" w:cs="Arial"/>
          <w:color w:val="666666"/>
          <w:kern w:val="36"/>
          <w:sz w:val="27"/>
          <w:szCs w:val="27"/>
          <w:lang w:eastAsia="ru-RU"/>
        </w:rPr>
        <w:t>К</w:t>
      </w:r>
      <w:proofErr w:type="gramEnd"/>
      <w:r w:rsidRPr="00262CB4">
        <w:rPr>
          <w:rFonts w:ascii="Arial" w:eastAsia="Times New Roman" w:hAnsi="Arial" w:cs="Arial"/>
          <w:color w:val="666666"/>
          <w:kern w:val="36"/>
          <w:sz w:val="27"/>
          <w:szCs w:val="27"/>
          <w:lang w:eastAsia="ru-RU"/>
        </w:rPr>
        <w:t xml:space="preserve">ак должен проводиться </w:t>
      </w:r>
      <w:proofErr w:type="spellStart"/>
      <w:r w:rsidRPr="00262CB4">
        <w:rPr>
          <w:rFonts w:ascii="Arial" w:eastAsia="Times New Roman" w:hAnsi="Arial" w:cs="Arial"/>
          <w:color w:val="666666"/>
          <w:kern w:val="36"/>
          <w:sz w:val="27"/>
          <w:szCs w:val="27"/>
          <w:lang w:eastAsia="ru-RU"/>
        </w:rPr>
        <w:t>предрейсовый</w:t>
      </w:r>
      <w:proofErr w:type="spellEnd"/>
      <w:r w:rsidRPr="00262CB4">
        <w:rPr>
          <w:rFonts w:ascii="Arial" w:eastAsia="Times New Roman" w:hAnsi="Arial" w:cs="Arial"/>
          <w:color w:val="666666"/>
          <w:kern w:val="36"/>
          <w:sz w:val="27"/>
          <w:szCs w:val="27"/>
          <w:lang w:eastAsia="ru-RU"/>
        </w:rPr>
        <w:t xml:space="preserve"> медицинский осмотр.</w:t>
      </w:r>
    </w:p>
    <w:bookmarkEnd w:id="0"/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Основной задачей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предрейсовых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медицинских осмотров является выявление у водителей признаков различных заболеваний, признаков употребления алкоголя, наркотиков, запрещенных лекарственных препаратов, остаточных явлений алкогольной интоксикации (похмельного синдрома), утомления. В случае выявления указанных признаков водители не допускаются к управлению транспортными средствами.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Федеральном законе "О безопасности дорожного движения" (</w:t>
      </w:r>
      <w:hyperlink r:id="rId5" w:tgtFrame="_self" w:history="1">
        <w:r w:rsidRPr="00262CB4">
          <w:rPr>
            <w:rFonts w:ascii="Arial" w:eastAsia="Times New Roman" w:hAnsi="Arial" w:cs="Arial"/>
            <w:color w:val="3399CC"/>
            <w:sz w:val="24"/>
            <w:szCs w:val="24"/>
            <w:u w:val="single"/>
            <w:lang w:eastAsia="ru-RU"/>
          </w:rPr>
          <w:t>статья 20</w:t>
        </w:r>
      </w:hyperlink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) установлено, что все юридические лица и индивидуальные предприниматели обязаны организовать проведение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предрейсовых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медицинских осмотров водителей.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проведения обследования водителя на предмет содержания в организме наркотических веществ необходимо его согласие, которое должно быть оформлено в письменной форме. Согласие на это обследование может быть предусмотрено в трудовом договоре, гражданско-правовом договоре или в отдельном документе.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Предрейсовый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медицинский осмотр производится перед началом рабочей смены водителей. Для их осуществления администрацией организации должно быть выделено </w:t>
      </w:r>
      <w:hyperlink r:id="rId6" w:tgtFrame="_self" w:tooltip="Перейдя по ссылке вы сможете познакомиться с требованиями к кабинету предрейсовых медицинских осмотров" w:history="1">
        <w:r w:rsidRPr="00262CB4">
          <w:rPr>
            <w:rFonts w:ascii="Arial" w:eastAsia="Times New Roman" w:hAnsi="Arial" w:cs="Arial"/>
            <w:color w:val="3399CC"/>
            <w:sz w:val="24"/>
            <w:szCs w:val="24"/>
            <w:u w:val="single"/>
            <w:lang w:eastAsia="ru-RU"/>
          </w:rPr>
          <w:t>специальное помещение</w:t>
        </w:r>
      </w:hyperlink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В случае если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предрейсовый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медицинский осмотр по каким-то причинам невозможно организовать на конкретном объекте, то такой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предрейсовый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медицинский  осмотр должен быть организован в помещении медицинской организации, оказывающей услуги по договору. При этом работодатель обеспечивает либо организованную доставку своих водителей (например, автобусом) либо водители сами сначала должны являться на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предрейсовый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медицинский осмотр, а уже затем отправляться садиться за руль авто.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Водители автотранспортных средств должны явиться на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предрейсовый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медицинский осмотр с путевым листом. Приглашая на осмотр индивидуально каждого водителя, медицинский работник должен обратить внимание на: как обследуемый заходит в кабинет, на его походку, внешний вид и поведение. Осмотр начинается с опроса водителя. При опросе выясняется субъективное самочувствие водителя, настроение, продолжительность сна, наличие или отсутствие жалоб на состояние здоровья. При высказывании водителем каких-либо жалоб медицинский работник обязан при осмотре выявить и подтвердить (или опровергнуть) их объективность.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Контроль трезвости водителя автотранспортных сре</w:t>
      </w:r>
      <w:proofErr w:type="gram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дств пр</w:t>
      </w:r>
      <w:proofErr w:type="gram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оводится при выявлении во время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предрейсового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медицинского осмотра признаков употребления водителем алкоголя, наркотических средств и других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психоактивных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веществ.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Если во время проведения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предрейсового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медицинского осмотра (при отсутствии воспалительных заболеваний, а также данных о предыдущем повышении или понижении артериального давления) у водителя выявляются отклонения в работе сердечно-сосудистой системы (артериальное давление и иные), характерные изменения окраски кожных покровов, слизистых глаз, склер, узкие или широкие зрачки (неадекватные освещению), слабая или отсутствующая реакция зрачков на свет, а также отклонения в поведении, нарушение</w:t>
      </w:r>
      <w:proofErr w:type="gram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походки и речи, тремор пальцев рук, век, запах алкоголя изо рта, то медицинский работник обязан провести такому водителю контроль трезвости.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Основаниями для отстранения от работы водителей автотранспортных средств являются следующие отклонения в состоянии здоровья: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- наличие симптомов острого заболевания или обострения хронического заболевания (повышение температуры тела свыше 37 град. C, жалобы на плохое самочувствие, общую слабость, головную боль и зубную боль, острые заболевания глаз, боли в области уха, грудной или брюшной полости и т.п.);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повышение или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урежение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частоты сердечных сокращений и изменения артериального давления выше или ниже уровней, характерных для осматриваемого водителя;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нахождение под действием спиртных напитков или других средств (наркотических и психотропных препаратов или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токсикантов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), нарушающих функциональное состояние. В этом случае медицинский работник, проводящий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предрейсовый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медицинский осмотр, обязан провести контроль трезвости водителя.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Результаты проведенного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предрейсового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медицинского осмотра в обязательном порядке заносятся в </w:t>
      </w:r>
      <w:hyperlink r:id="rId7" w:tgtFrame="_self" w:tooltip="Журнал предрейсового медицинского осмотра" w:history="1">
        <w:r w:rsidRPr="00262CB4">
          <w:rPr>
            <w:rFonts w:ascii="Arial" w:eastAsia="Times New Roman" w:hAnsi="Arial" w:cs="Arial"/>
            <w:color w:val="3399CC"/>
            <w:sz w:val="24"/>
            <w:szCs w:val="24"/>
            <w:u w:val="single"/>
            <w:lang w:eastAsia="ru-RU"/>
          </w:rPr>
          <w:t>журнал</w:t>
        </w:r>
      </w:hyperlink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262CB4" w:rsidRPr="00262CB4" w:rsidRDefault="00262CB4" w:rsidP="00262C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 отсутствии жалоб, объективных признаков заболеваний, нарушений функционального состояния организма, признаков употребления спиртных напитков, наркотических и других </w:t>
      </w:r>
      <w:proofErr w:type="spellStart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психоактивных</w:t>
      </w:r>
      <w:proofErr w:type="spellEnd"/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веществ, нарушений режима труда и отдыха водитель допускается к работе. В этом случае медицинский работник ставит </w:t>
      </w:r>
      <w:hyperlink r:id="rId8" w:tgtFrame="_self" w:tooltip="Штамп &quot;Предроейсовый медицинский осмотр прошёл&quot; можно купить в Институте профилактики" w:history="1">
        <w:r w:rsidRPr="00262CB4">
          <w:rPr>
            <w:rFonts w:ascii="Arial" w:eastAsia="Times New Roman" w:hAnsi="Arial" w:cs="Arial"/>
            <w:color w:val="3399CC"/>
            <w:sz w:val="24"/>
            <w:szCs w:val="24"/>
            <w:u w:val="single"/>
            <w:lang w:eastAsia="ru-RU"/>
          </w:rPr>
          <w:t>штамп</w:t>
        </w:r>
      </w:hyperlink>
      <w:r w:rsidRPr="00262C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в путевом листе. В штампе должны быть указаны дата и точное время прохождения медицинского осмотра, фамилия, инициалы и подпись медицинского работника, проводившего обследование.</w:t>
      </w:r>
    </w:p>
    <w:p w:rsidR="009F4E83" w:rsidRDefault="009F4E83"/>
    <w:sectPr w:rsidR="009F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B4"/>
    <w:rsid w:val="00262CB4"/>
    <w:rsid w:val="00650119"/>
    <w:rsid w:val="009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C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2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C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.profnauka.ru/shtamp%20predrejsovyj_osmotr_proshjo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.profnauka.ru/zhurnal%20predrejsovogo_osmotra_voditele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o.profnauka.ru/trebovanie_k_kabinetu.html" TargetMode="External"/><Relationship Id="rId5" Type="http://schemas.openxmlformats.org/officeDocument/2006/relationships/hyperlink" Target="http://www.pmo.profnauka.ru/izvletcenieizfz19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ЦПН</cp:lastModifiedBy>
  <cp:revision>2</cp:revision>
  <dcterms:created xsi:type="dcterms:W3CDTF">2011-12-27T03:48:00Z</dcterms:created>
  <dcterms:modified xsi:type="dcterms:W3CDTF">2012-07-03T08:45:00Z</dcterms:modified>
</cp:coreProperties>
</file>